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EECE1" w:themeColor="background2"/>
  <w:body>
    <w:p w14:paraId="31B12C4B" w14:textId="6407B84E" w:rsidR="00256F6E" w:rsidRDefault="00E52BA5" w:rsidP="00CC22B3">
      <w:pPr>
        <w:ind w:right="-1134"/>
        <w:jc w:val="center"/>
        <w:rPr>
          <w:rFonts w:ascii="Comic Sans MS" w:hAnsi="Comic Sans MS"/>
          <w:b/>
          <w:color w:val="FF0000"/>
          <w:sz w:val="56"/>
          <w:szCs w:val="56"/>
          <w:u w:val="single"/>
        </w:rPr>
      </w:pPr>
      <w:r w:rsidRPr="00E52BA5">
        <w:rPr>
          <w:rFonts w:ascii="Comic Sans MS" w:hAnsi="Comic Sans MS"/>
          <w:b/>
          <w:noProof/>
          <w:sz w:val="28"/>
          <w:szCs w:val="28"/>
        </w:rPr>
        <w:drawing>
          <wp:anchor distT="0" distB="0" distL="0" distR="114300" simplePos="0" relativeHeight="4" behindDoc="0" locked="0" layoutInCell="0" allowOverlap="1" wp14:anchorId="77264112" wp14:editId="622727A3">
            <wp:simplePos x="0" y="0"/>
            <wp:positionH relativeFrom="margin">
              <wp:posOffset>3810</wp:posOffset>
            </wp:positionH>
            <wp:positionV relativeFrom="paragraph">
              <wp:posOffset>215265</wp:posOffset>
            </wp:positionV>
            <wp:extent cx="1314450" cy="1079500"/>
            <wp:effectExtent l="19050" t="19050" r="19050" b="25400"/>
            <wp:wrapTight wrapText="bothSides">
              <wp:wrapPolygon edited="0">
                <wp:start x="-313" y="-381"/>
                <wp:lineTo x="-313" y="21727"/>
                <wp:lineTo x="21600" y="21727"/>
                <wp:lineTo x="21600" y="-381"/>
                <wp:lineTo x="-313" y="-381"/>
              </wp:wrapPolygon>
            </wp:wrapTight>
            <wp:docPr id="1" name="obrázek 1" descr="C:\Users\Pohádka\AppData\Local\Microsoft\Windows\Temporary Internet Files\Content.Outlook\Q7HMG1RL\tabule_korektura_0124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Pohádka\AppData\Local\Microsoft\Windows\Temporary Internet Files\Content.Outlook\Q7HMG1RL\tabule_korektura_012408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</a:extLst>
                    </a:blip>
                    <a:srcRect l="30686" t="5287" r="33926" b="55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79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2BA5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0" simplePos="0" relativeHeight="5" behindDoc="0" locked="0" layoutInCell="0" allowOverlap="1" wp14:anchorId="0F90EF4A" wp14:editId="6C64E34A">
            <wp:simplePos x="0" y="0"/>
            <wp:positionH relativeFrom="margin">
              <wp:posOffset>8248650</wp:posOffset>
            </wp:positionH>
            <wp:positionV relativeFrom="paragraph">
              <wp:posOffset>406400</wp:posOffset>
            </wp:positionV>
            <wp:extent cx="1253490" cy="1029335"/>
            <wp:effectExtent l="19050" t="19050" r="22860" b="18415"/>
            <wp:wrapTight wrapText="bothSides">
              <wp:wrapPolygon edited="0">
                <wp:start x="-328" y="-400"/>
                <wp:lineTo x="-328" y="21587"/>
                <wp:lineTo x="21666" y="21587"/>
                <wp:lineTo x="21666" y="-400"/>
                <wp:lineTo x="-328" y="-400"/>
              </wp:wrapPolygon>
            </wp:wrapTight>
            <wp:docPr id="2" name="Obrázek2" descr="C:\Users\Pohádka\AppData\Local\Microsoft\Windows\Temporary Internet Files\Content.Outlook\Q7HMG1RL\tabule_korektura_0124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C:\Users\Pohádka\AppData\Local\Microsoft\Windows\Temporary Internet Files\Content.Outlook\Q7HMG1RL\tabule_korektura_012408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</a:extLst>
                    </a:blip>
                    <a:srcRect l="31178" t="46122" r="33432" b="15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0293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27D">
        <w:rPr>
          <w:rFonts w:ascii="Comic Sans MS" w:hAnsi="Comic Sans MS"/>
          <w:b/>
          <w:color w:val="FF0000"/>
          <w:sz w:val="56"/>
          <w:szCs w:val="56"/>
          <w:u w:val="single"/>
        </w:rPr>
        <w:t>Zápis do Mateřské školy, Žacléř</w:t>
      </w:r>
    </w:p>
    <w:p w14:paraId="2B172D12" w14:textId="50CB189D" w:rsidR="00256F6E" w:rsidRPr="00E52BA5" w:rsidRDefault="00DB127D" w:rsidP="00CC22B3">
      <w:pPr>
        <w:spacing w:before="240"/>
        <w:ind w:left="1416"/>
        <w:jc w:val="center"/>
        <w:rPr>
          <w:rFonts w:ascii="Comic Sans MS" w:hAnsi="Comic Sans MS"/>
          <w:b/>
          <w:sz w:val="28"/>
          <w:szCs w:val="28"/>
        </w:rPr>
      </w:pPr>
      <w:r w:rsidRPr="00E52BA5">
        <w:rPr>
          <w:rFonts w:ascii="Comic Sans MS" w:hAnsi="Comic Sans MS"/>
          <w:b/>
          <w:color w:val="002060"/>
          <w:sz w:val="28"/>
          <w:szCs w:val="28"/>
        </w:rPr>
        <w:t>Srdečně zveme všechny děti k zápisu do Mateřské školy,</w:t>
      </w:r>
      <w:r w:rsidR="00471C91" w:rsidRPr="00E52BA5">
        <w:rPr>
          <w:rFonts w:ascii="Comic Sans MS" w:hAnsi="Comic Sans MS"/>
          <w:b/>
          <w:color w:val="002060"/>
          <w:sz w:val="28"/>
          <w:szCs w:val="28"/>
        </w:rPr>
        <w:t xml:space="preserve"> </w:t>
      </w:r>
      <w:r w:rsidRPr="00E52BA5">
        <w:rPr>
          <w:rFonts w:ascii="Comic Sans MS" w:hAnsi="Comic Sans MS"/>
          <w:b/>
          <w:color w:val="002060"/>
          <w:sz w:val="28"/>
          <w:szCs w:val="28"/>
        </w:rPr>
        <w:t>Žacléř</w:t>
      </w:r>
    </w:p>
    <w:p w14:paraId="241F9788" w14:textId="630DD5C9" w:rsidR="00CC22B3" w:rsidRPr="00E52BA5" w:rsidRDefault="00DB127D" w:rsidP="00CC22B3">
      <w:pPr>
        <w:jc w:val="center"/>
        <w:rPr>
          <w:rFonts w:ascii="Comic Sans MS" w:hAnsi="Comic Sans MS"/>
          <w:b/>
          <w:color w:val="002060"/>
          <w:sz w:val="28"/>
          <w:szCs w:val="28"/>
        </w:rPr>
      </w:pPr>
      <w:r w:rsidRPr="00E52BA5">
        <w:rPr>
          <w:rFonts w:ascii="Comic Sans MS" w:hAnsi="Comic Sans MS"/>
          <w:b/>
          <w:color w:val="002060"/>
          <w:sz w:val="28"/>
          <w:szCs w:val="28"/>
        </w:rPr>
        <w:t>pracoviště B. Němcové 373 a pracoviště Na Pilíři 204 k zápisu</w:t>
      </w:r>
    </w:p>
    <w:p w14:paraId="3328E455" w14:textId="21E18D4E" w:rsidR="00256F6E" w:rsidRPr="00E52BA5" w:rsidRDefault="00DB127D" w:rsidP="00CC22B3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 w:rsidRPr="00E52BA5">
        <w:rPr>
          <w:rFonts w:ascii="Comic Sans MS" w:hAnsi="Comic Sans MS"/>
          <w:b/>
          <w:color w:val="002060"/>
          <w:sz w:val="28"/>
          <w:szCs w:val="28"/>
        </w:rPr>
        <w:t xml:space="preserve">pro školní rok </w:t>
      </w:r>
      <w:r w:rsidR="00E52BA5" w:rsidRPr="00E52BA5">
        <w:rPr>
          <w:rFonts w:ascii="Comic Sans MS" w:hAnsi="Comic Sans MS"/>
          <w:b/>
          <w:bCs/>
          <w:color w:val="002060"/>
          <w:sz w:val="28"/>
          <w:szCs w:val="28"/>
        </w:rPr>
        <w:t>2025/2026</w:t>
      </w:r>
      <w:r w:rsidRPr="00E52BA5">
        <w:rPr>
          <w:rFonts w:ascii="Comic Sans MS" w:hAnsi="Comic Sans MS"/>
          <w:b/>
          <w:bCs/>
          <w:color w:val="002060"/>
          <w:sz w:val="28"/>
          <w:szCs w:val="28"/>
        </w:rPr>
        <w:t>.</w:t>
      </w:r>
    </w:p>
    <w:p w14:paraId="42CC4DB9" w14:textId="77777777" w:rsidR="00256F6E" w:rsidRDefault="00256F6E" w:rsidP="00CC22B3">
      <w:pPr>
        <w:jc w:val="center"/>
        <w:rPr>
          <w:rFonts w:ascii="Comic Sans MS" w:hAnsi="Comic Sans MS"/>
          <w:b/>
          <w:color w:val="002060"/>
          <w:sz w:val="18"/>
          <w:szCs w:val="18"/>
        </w:rPr>
      </w:pPr>
    </w:p>
    <w:p w14:paraId="539DE18B" w14:textId="7F953279" w:rsidR="00DE5C0B" w:rsidRPr="00CC22B3" w:rsidRDefault="00DB127D" w:rsidP="00CC22B3">
      <w:pPr>
        <w:jc w:val="center"/>
        <w:rPr>
          <w:rFonts w:ascii="Comic Sans MS" w:hAnsi="Comic Sans MS"/>
          <w:b/>
          <w:sz w:val="28"/>
          <w:szCs w:val="28"/>
        </w:rPr>
      </w:pPr>
      <w:r w:rsidRPr="00CC22B3">
        <w:rPr>
          <w:rFonts w:ascii="Comic Sans MS" w:hAnsi="Comic Sans MS"/>
          <w:b/>
          <w:sz w:val="28"/>
          <w:szCs w:val="28"/>
          <w:u w:val="single"/>
        </w:rPr>
        <w:t xml:space="preserve">Zapisují se děti, u kterých je předpokládán nástup v průběhu školního roku </w:t>
      </w:r>
      <w:proofErr w:type="gramStart"/>
      <w:r w:rsidRPr="00CC22B3">
        <w:rPr>
          <w:rFonts w:ascii="Comic Sans MS" w:hAnsi="Comic Sans MS"/>
          <w:b/>
          <w:sz w:val="28"/>
          <w:szCs w:val="28"/>
          <w:u w:val="single"/>
        </w:rPr>
        <w:t>202</w:t>
      </w:r>
      <w:r w:rsidR="0061675E" w:rsidRPr="00CC22B3">
        <w:rPr>
          <w:rFonts w:ascii="Comic Sans MS" w:hAnsi="Comic Sans MS"/>
          <w:b/>
          <w:sz w:val="28"/>
          <w:szCs w:val="28"/>
          <w:u w:val="single"/>
        </w:rPr>
        <w:t>5</w:t>
      </w:r>
      <w:r w:rsidRPr="00CC22B3">
        <w:rPr>
          <w:rFonts w:ascii="Comic Sans MS" w:hAnsi="Comic Sans MS"/>
          <w:b/>
          <w:sz w:val="28"/>
          <w:szCs w:val="28"/>
          <w:u w:val="single"/>
        </w:rPr>
        <w:t xml:space="preserve"> – 202</w:t>
      </w:r>
      <w:r w:rsidR="0061675E" w:rsidRPr="00CC22B3">
        <w:rPr>
          <w:rFonts w:ascii="Comic Sans MS" w:hAnsi="Comic Sans MS"/>
          <w:b/>
          <w:sz w:val="28"/>
          <w:szCs w:val="28"/>
          <w:u w:val="single"/>
        </w:rPr>
        <w:t>6</w:t>
      </w:r>
      <w:proofErr w:type="gramEnd"/>
    </w:p>
    <w:p w14:paraId="32CE7891" w14:textId="0BFD2BB8" w:rsidR="00256F6E" w:rsidRPr="00CC22B3" w:rsidRDefault="00DB127D" w:rsidP="00CC22B3">
      <w:pPr>
        <w:jc w:val="center"/>
        <w:rPr>
          <w:sz w:val="28"/>
          <w:szCs w:val="28"/>
        </w:rPr>
      </w:pPr>
      <w:r w:rsidRPr="00CC22B3">
        <w:rPr>
          <w:rFonts w:ascii="Comic Sans MS" w:hAnsi="Comic Sans MS"/>
          <w:b/>
          <w:sz w:val="28"/>
          <w:szCs w:val="28"/>
        </w:rPr>
        <w:t>(tj. v období od 1. 9. 202</w:t>
      </w:r>
      <w:r w:rsidR="0061675E" w:rsidRPr="00CC22B3">
        <w:rPr>
          <w:rFonts w:ascii="Comic Sans MS" w:hAnsi="Comic Sans MS"/>
          <w:b/>
          <w:sz w:val="28"/>
          <w:szCs w:val="28"/>
        </w:rPr>
        <w:t>5</w:t>
      </w:r>
      <w:r w:rsidRPr="00CC22B3">
        <w:rPr>
          <w:rFonts w:ascii="Comic Sans MS" w:hAnsi="Comic Sans MS"/>
          <w:b/>
          <w:sz w:val="28"/>
          <w:szCs w:val="28"/>
        </w:rPr>
        <w:t xml:space="preserve"> do 31. 8. 202</w:t>
      </w:r>
      <w:r w:rsidR="0061675E" w:rsidRPr="00CC22B3">
        <w:rPr>
          <w:rFonts w:ascii="Comic Sans MS" w:hAnsi="Comic Sans MS"/>
          <w:b/>
          <w:sz w:val="28"/>
          <w:szCs w:val="28"/>
        </w:rPr>
        <w:t>6</w:t>
      </w:r>
      <w:r w:rsidRPr="00CC22B3">
        <w:rPr>
          <w:rFonts w:ascii="Comic Sans MS" w:hAnsi="Comic Sans MS"/>
          <w:b/>
          <w:sz w:val="28"/>
          <w:szCs w:val="28"/>
        </w:rPr>
        <w:t>).</w:t>
      </w:r>
    </w:p>
    <w:p w14:paraId="70D5D2B8" w14:textId="33B08A56" w:rsidR="00256F6E" w:rsidRDefault="00DB127D" w:rsidP="00CC22B3">
      <w:pPr>
        <w:jc w:val="center"/>
        <w:rPr>
          <w:rFonts w:ascii="Comic Sans MS" w:hAnsi="Comic Sans MS"/>
          <w:b/>
          <w:sz w:val="28"/>
          <w:szCs w:val="28"/>
        </w:rPr>
      </w:pPr>
      <w:r w:rsidRPr="00CC22B3">
        <w:rPr>
          <w:rFonts w:ascii="Comic Sans MS" w:hAnsi="Comic Sans MS"/>
          <w:b/>
          <w:sz w:val="28"/>
          <w:szCs w:val="28"/>
        </w:rPr>
        <w:t>Do MŠ se mohou přihlásit také děti rodičů na mateřské dovolené.</w:t>
      </w:r>
      <w:r w:rsidR="00DE5C0B" w:rsidRPr="00CC22B3">
        <w:rPr>
          <w:rFonts w:ascii="Comic Sans MS" w:hAnsi="Comic Sans MS"/>
          <w:b/>
          <w:sz w:val="28"/>
          <w:szCs w:val="28"/>
        </w:rPr>
        <w:t xml:space="preserve"> </w:t>
      </w:r>
      <w:r w:rsidRPr="00CC22B3">
        <w:rPr>
          <w:rFonts w:ascii="Comic Sans MS" w:hAnsi="Comic Sans MS"/>
          <w:b/>
          <w:sz w:val="28"/>
          <w:szCs w:val="28"/>
        </w:rPr>
        <w:t>V případě nenaplnění kapacity lze,</w:t>
      </w:r>
      <w:r w:rsidR="00DE5C0B" w:rsidRPr="00CC22B3">
        <w:rPr>
          <w:rFonts w:ascii="Comic Sans MS" w:hAnsi="Comic Sans MS"/>
          <w:b/>
          <w:sz w:val="28"/>
          <w:szCs w:val="28"/>
        </w:rPr>
        <w:t xml:space="preserve"> </w:t>
      </w:r>
      <w:r w:rsidRPr="00CC22B3">
        <w:rPr>
          <w:rFonts w:ascii="Comic Sans MS" w:hAnsi="Comic Sans MS"/>
          <w:b/>
          <w:sz w:val="28"/>
          <w:szCs w:val="28"/>
        </w:rPr>
        <w:t>po dohodě s ředitelstvím školy, přijmout i děti od 2 let.</w:t>
      </w:r>
    </w:p>
    <w:p w14:paraId="63FEDB38" w14:textId="77777777" w:rsidR="00E52BA5" w:rsidRPr="00CC22B3" w:rsidRDefault="00E52BA5" w:rsidP="00CC22B3">
      <w:pPr>
        <w:jc w:val="center"/>
        <w:rPr>
          <w:rFonts w:ascii="Comic Sans MS" w:hAnsi="Comic Sans MS"/>
          <w:b/>
          <w:sz w:val="28"/>
          <w:szCs w:val="28"/>
        </w:rPr>
      </w:pPr>
    </w:p>
    <w:p w14:paraId="7BFB8AFF" w14:textId="77777777" w:rsidR="003A1F22" w:rsidRPr="003A1F22" w:rsidRDefault="003A1F22" w:rsidP="00CC22B3">
      <w:pPr>
        <w:jc w:val="center"/>
        <w:rPr>
          <w:sz w:val="12"/>
          <w:szCs w:val="12"/>
        </w:rPr>
      </w:pPr>
    </w:p>
    <w:p w14:paraId="27A26116" w14:textId="4EB90E15" w:rsidR="003A1F22" w:rsidRDefault="00DB127D" w:rsidP="00CC22B3">
      <w:pPr>
        <w:jc w:val="center"/>
        <w:rPr>
          <w:rFonts w:ascii="Comic Sans MS" w:hAnsi="Comic Sans MS"/>
          <w:bCs/>
          <w:color w:val="00B050"/>
          <w:sz w:val="12"/>
          <w:szCs w:val="12"/>
        </w:rPr>
      </w:pPr>
      <w:r>
        <w:rPr>
          <w:noProof/>
        </w:rPr>
        <mc:AlternateContent>
          <mc:Choice Requires="wps">
            <w:drawing>
              <wp:inline distT="0" distB="0" distL="0" distR="0" wp14:anchorId="05C5BAEA" wp14:editId="659087C0">
                <wp:extent cx="6343560" cy="485775"/>
                <wp:effectExtent l="0" t="0" r="19685" b="28575"/>
                <wp:docPr id="3" name="WordArt 1" descr="23., 24. a 25. dubna 2012 od 9. do 11. h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560" cy="485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D6F7E" w14:textId="6F12A86B" w:rsidR="00256F6E" w:rsidRDefault="0061675E" w:rsidP="0061675E">
                            <w:pPr>
                              <w:pStyle w:val="Normlnweb"/>
                              <w:shd w:val="clear" w:color="auto" w:fill="FFFFFF" w:themeFill="background1"/>
                              <w:spacing w:beforeAutospacing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  <w:r w:rsidR="00DB127D"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-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</w:t>
                            </w:r>
                            <w:r w:rsidR="00DB127D"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 května 202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  <w:r w:rsidR="00DB127D"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od 9.00 – 11. 00 hodin</w:t>
                            </w:r>
                          </w:p>
                          <w:p w14:paraId="56615477" w14:textId="77777777" w:rsidR="0061675E" w:rsidRDefault="0061675E" w:rsidP="0061675E">
                            <w:pPr>
                              <w:pStyle w:val="Normlnweb"/>
                              <w:shd w:val="clear" w:color="auto" w:fill="FFFFFF" w:themeFill="background1"/>
                              <w:spacing w:beforeAutospacing="0" w:afterAutospacing="0"/>
                              <w:jc w:val="center"/>
                              <w:rPr>
                                <w:rStyle w:val="Nzevknihy"/>
                                <w:color w:val="FF0000"/>
                                <w:spacing w:val="0"/>
                                <w:sz w:val="72"/>
                                <w:szCs w:val="72"/>
                              </w:rPr>
                            </w:pPr>
                          </w:p>
                          <w:p w14:paraId="772B16ED" w14:textId="77777777" w:rsidR="00256F6E" w:rsidRDefault="00256F6E">
                            <w:pPr>
                              <w:pStyle w:val="Obsahrmce"/>
                              <w:jc w:val="center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C5BAEA" id="WordArt 1" o:spid="_x0000_s1026" alt="23., 24. a 25. dubna 2012 od 9. do 11. h." style="width:499.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" fillcolor="#938953 [1614]" strokecolor="white [3212]" strokeweight="2pt">
                <v:textbox>
                  <w:txbxContent>
                    <w:p w14:paraId="507D6F7E" w14:textId="6F12A86B" w:rsidR="00256F6E" w:rsidRDefault="0061675E" w:rsidP="0061675E">
                      <w:pPr>
                        <w:pStyle w:val="Normlnweb"/>
                        <w:shd w:val="clear" w:color="auto" w:fill="FFFFFF" w:themeFill="background1"/>
                        <w:spacing w:beforeAutospacing="0" w:afterAutospacing="0"/>
                        <w:jc w:val="center"/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  <w:r w:rsidR="00DB127D"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- </w:t>
                      </w:r>
                      <w:r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</w:t>
                      </w:r>
                      <w:r w:rsidR="00DB127D"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 května 202</w:t>
                      </w:r>
                      <w:r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  <w:r w:rsidR="00DB127D"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od 9.00 – 11. 00 hodin</w:t>
                      </w:r>
                    </w:p>
                    <w:p w14:paraId="56615477" w14:textId="77777777" w:rsidR="0061675E" w:rsidRDefault="0061675E" w:rsidP="0061675E">
                      <w:pPr>
                        <w:pStyle w:val="Normlnweb"/>
                        <w:shd w:val="clear" w:color="auto" w:fill="FFFFFF" w:themeFill="background1"/>
                        <w:spacing w:beforeAutospacing="0" w:afterAutospacing="0"/>
                        <w:jc w:val="center"/>
                        <w:rPr>
                          <w:rStyle w:val="Nzevknihy"/>
                          <w:color w:val="FF0000"/>
                          <w:spacing w:val="0"/>
                          <w:sz w:val="72"/>
                          <w:szCs w:val="72"/>
                        </w:rPr>
                      </w:pPr>
                    </w:p>
                    <w:p w14:paraId="772B16ED" w14:textId="77777777" w:rsidR="00256F6E" w:rsidRDefault="00256F6E">
                      <w:pPr>
                        <w:pStyle w:val="Obsahrmce"/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9A88BA9" w14:textId="77777777" w:rsidR="00E52BA5" w:rsidRPr="003A1F22" w:rsidRDefault="00E52BA5" w:rsidP="00CC22B3">
      <w:pPr>
        <w:jc w:val="center"/>
        <w:rPr>
          <w:rFonts w:ascii="Comic Sans MS" w:hAnsi="Comic Sans MS"/>
          <w:bCs/>
          <w:color w:val="00B050"/>
          <w:sz w:val="12"/>
          <w:szCs w:val="12"/>
        </w:rPr>
      </w:pPr>
    </w:p>
    <w:p w14:paraId="2172BC8F" w14:textId="2E951063" w:rsidR="00256F6E" w:rsidRPr="00E52BA5" w:rsidRDefault="00DB127D" w:rsidP="00CC22B3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E52BA5">
        <w:rPr>
          <w:rFonts w:ascii="Comic Sans MS" w:hAnsi="Comic Sans MS"/>
          <w:b/>
          <w:bCs/>
          <w:sz w:val="28"/>
          <w:szCs w:val="28"/>
        </w:rPr>
        <w:t>K zápisu do MŠ si mohou podat přihlášku cizinci s</w:t>
      </w:r>
      <w:r w:rsidRPr="00E52BA5">
        <w:rPr>
          <w:rFonts w:ascii="Comic Sans MS" w:hAnsi="Comic Sans MS"/>
          <w:sz w:val="28"/>
          <w:szCs w:val="28"/>
        </w:rPr>
        <w:t> </w:t>
      </w:r>
      <w:r w:rsidRPr="00E52BA5">
        <w:rPr>
          <w:rFonts w:ascii="Comic Sans MS" w:hAnsi="Comic Sans MS"/>
          <w:b/>
          <w:bCs/>
          <w:sz w:val="28"/>
          <w:szCs w:val="28"/>
        </w:rPr>
        <w:t xml:space="preserve">vízem za účelem strpění pobytu </w:t>
      </w:r>
      <w:r w:rsidRPr="00E52BA5">
        <w:rPr>
          <w:rFonts w:ascii="Comic Sans MS" w:hAnsi="Comic Sans MS"/>
          <w:sz w:val="28"/>
          <w:szCs w:val="28"/>
        </w:rPr>
        <w:t>na území ČR podle § 33 odst. 1 písm. a) zákona o pobytu cizinců na území ČR</w:t>
      </w:r>
      <w:r w:rsidRPr="00E52BA5">
        <w:rPr>
          <w:rFonts w:ascii="Comic Sans MS" w:hAnsi="Comic Sans MS"/>
          <w:b/>
          <w:bCs/>
          <w:sz w:val="28"/>
          <w:szCs w:val="28"/>
        </w:rPr>
        <w:t xml:space="preserve"> („uprchlíci“) s místem pobytu ve spádové oblasti.</w:t>
      </w:r>
    </w:p>
    <w:p w14:paraId="49B87870" w14:textId="77777777" w:rsidR="00256F6E" w:rsidRPr="00E52BA5" w:rsidRDefault="00256F6E" w:rsidP="00CC22B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9576555" w14:textId="77777777" w:rsidR="00E52BA5" w:rsidRDefault="00E52BA5">
      <w:pPr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44F14D42" w14:textId="42029D40" w:rsidR="00256F6E" w:rsidRPr="00E52BA5" w:rsidRDefault="00DB127D">
      <w:pPr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  <w:r w:rsidRPr="00E52BA5">
        <w:rPr>
          <w:rFonts w:ascii="Comic Sans MS" w:hAnsi="Comic Sans MS"/>
          <w:b/>
          <w:bCs/>
          <w:i/>
          <w:iCs/>
          <w:sz w:val="28"/>
          <w:szCs w:val="28"/>
        </w:rPr>
        <w:t xml:space="preserve">Co vám nabízíme? </w:t>
      </w:r>
    </w:p>
    <w:p w14:paraId="782DBE61" w14:textId="1B7B9D28" w:rsidR="00256F6E" w:rsidRDefault="00DB127D">
      <w:pPr>
        <w:jc w:val="both"/>
        <w:rPr>
          <w:rFonts w:ascii="Comic Sans MS" w:hAnsi="Comic Sans MS"/>
          <w:b/>
          <w:bCs/>
          <w:i/>
          <w:iCs/>
          <w:color w:val="002060"/>
          <w:sz w:val="28"/>
          <w:szCs w:val="28"/>
        </w:rPr>
      </w:pPr>
      <w:r w:rsidRPr="00E52BA5">
        <w:rPr>
          <w:rFonts w:ascii="Comic Sans MS" w:hAnsi="Comic Sans MS"/>
          <w:b/>
          <w:bCs/>
          <w:i/>
          <w:iCs/>
          <w:color w:val="002060"/>
          <w:sz w:val="28"/>
          <w:szCs w:val="28"/>
        </w:rPr>
        <w:t xml:space="preserve">Pracoviště B. Němcové 373 </w:t>
      </w:r>
      <w:r w:rsidR="00E52BA5">
        <w:rPr>
          <w:rFonts w:ascii="Comic Sans MS" w:hAnsi="Comic Sans MS"/>
          <w:b/>
          <w:bCs/>
          <w:i/>
          <w:iCs/>
          <w:color w:val="002060"/>
          <w:sz w:val="28"/>
          <w:szCs w:val="28"/>
        </w:rPr>
        <w:t>–</w:t>
      </w:r>
      <w:r w:rsidRPr="00E52BA5">
        <w:rPr>
          <w:rFonts w:ascii="Comic Sans MS" w:hAnsi="Comic Sans MS"/>
          <w:b/>
          <w:bCs/>
          <w:i/>
          <w:iCs/>
          <w:color w:val="002060"/>
          <w:sz w:val="28"/>
          <w:szCs w:val="28"/>
        </w:rPr>
        <w:t xml:space="preserve"> Pohádka</w:t>
      </w:r>
    </w:p>
    <w:p w14:paraId="689ED04B" w14:textId="77777777" w:rsidR="00E52BA5" w:rsidRPr="00E52BA5" w:rsidRDefault="00E52BA5">
      <w:pPr>
        <w:jc w:val="both"/>
        <w:rPr>
          <w:rFonts w:ascii="Comic Sans MS" w:hAnsi="Comic Sans MS"/>
          <w:b/>
          <w:bCs/>
          <w:i/>
          <w:iCs/>
          <w:color w:val="002060"/>
          <w:sz w:val="28"/>
          <w:szCs w:val="28"/>
        </w:rPr>
      </w:pPr>
    </w:p>
    <w:p w14:paraId="0DED948A" w14:textId="1F25B2AA" w:rsidR="00256F6E" w:rsidRPr="00E52BA5" w:rsidRDefault="00DB127D">
      <w:pPr>
        <w:pStyle w:val="Odstavecseseznamem"/>
        <w:numPr>
          <w:ilvl w:val="0"/>
          <w:numId w:val="2"/>
        </w:numPr>
        <w:tabs>
          <w:tab w:val="left" w:pos="4845"/>
        </w:tabs>
        <w:rPr>
          <w:rFonts w:ascii="Comic Sans MS" w:hAnsi="Comic Sans MS"/>
          <w:sz w:val="28"/>
          <w:szCs w:val="28"/>
        </w:rPr>
      </w:pPr>
      <w:r w:rsidRPr="00E52BA5">
        <w:rPr>
          <w:rFonts w:ascii="Comic Sans MS" w:hAnsi="Comic Sans MS"/>
          <w:sz w:val="28"/>
          <w:szCs w:val="28"/>
        </w:rPr>
        <w:t xml:space="preserve">příjemné, </w:t>
      </w:r>
      <w:r w:rsidR="00D82566" w:rsidRPr="00E52BA5">
        <w:rPr>
          <w:rFonts w:ascii="Comic Sans MS" w:hAnsi="Comic Sans MS"/>
          <w:sz w:val="28"/>
          <w:szCs w:val="28"/>
        </w:rPr>
        <w:t>rodinné</w:t>
      </w:r>
      <w:r w:rsidRPr="00E52BA5">
        <w:rPr>
          <w:rFonts w:ascii="Comic Sans MS" w:hAnsi="Comic Sans MS"/>
          <w:sz w:val="28"/>
          <w:szCs w:val="28"/>
        </w:rPr>
        <w:t xml:space="preserve"> prostředí</w:t>
      </w:r>
      <w:r w:rsidR="00D82566" w:rsidRPr="00E52BA5">
        <w:rPr>
          <w:rFonts w:ascii="Comic Sans MS" w:hAnsi="Comic Sans MS"/>
          <w:sz w:val="28"/>
          <w:szCs w:val="28"/>
        </w:rPr>
        <w:t xml:space="preserve"> s pohodovou adaptací dle potřeb dítěte, moderní digitální </w:t>
      </w:r>
      <w:proofErr w:type="gramStart"/>
      <w:r w:rsidR="00D82566" w:rsidRPr="00E52BA5">
        <w:rPr>
          <w:rFonts w:ascii="Comic Sans MS" w:hAnsi="Comic Sans MS"/>
          <w:sz w:val="28"/>
          <w:szCs w:val="28"/>
        </w:rPr>
        <w:t>pomůcky  dle</w:t>
      </w:r>
      <w:proofErr w:type="gramEnd"/>
      <w:r w:rsidR="00D82566" w:rsidRPr="00E52BA5">
        <w:rPr>
          <w:rFonts w:ascii="Comic Sans MS" w:hAnsi="Comic Sans MS"/>
          <w:sz w:val="28"/>
          <w:szCs w:val="28"/>
        </w:rPr>
        <w:t xml:space="preserve"> současných trendů, </w:t>
      </w:r>
      <w:r w:rsidRPr="00E52BA5">
        <w:rPr>
          <w:rFonts w:ascii="Comic Sans MS" w:hAnsi="Comic Sans MS"/>
          <w:sz w:val="28"/>
          <w:szCs w:val="28"/>
        </w:rPr>
        <w:t xml:space="preserve"> pracovní dílna (ponk, nářadí), zahrada v přírodním stylu </w:t>
      </w:r>
    </w:p>
    <w:p w14:paraId="6E682B00" w14:textId="55745E06" w:rsidR="00256F6E" w:rsidRPr="00E52BA5" w:rsidRDefault="00DB127D">
      <w:pPr>
        <w:pStyle w:val="Odstavecseseznamem"/>
        <w:numPr>
          <w:ilvl w:val="0"/>
          <w:numId w:val="2"/>
        </w:numPr>
        <w:tabs>
          <w:tab w:val="left" w:pos="4845"/>
        </w:tabs>
        <w:rPr>
          <w:rFonts w:ascii="Comic Sans MS" w:hAnsi="Comic Sans MS"/>
          <w:sz w:val="28"/>
          <w:szCs w:val="28"/>
        </w:rPr>
      </w:pPr>
      <w:r w:rsidRPr="00E52BA5">
        <w:rPr>
          <w:rFonts w:ascii="Comic Sans MS" w:hAnsi="Comic Sans MS"/>
          <w:sz w:val="28"/>
          <w:szCs w:val="28"/>
        </w:rPr>
        <w:t>3 běžné třídy s možností integrace</w:t>
      </w:r>
      <w:r w:rsidR="00D82566" w:rsidRPr="00E52BA5">
        <w:rPr>
          <w:rFonts w:ascii="Comic Sans MS" w:hAnsi="Comic Sans MS"/>
          <w:sz w:val="28"/>
          <w:szCs w:val="28"/>
        </w:rPr>
        <w:t xml:space="preserve">, plně </w:t>
      </w:r>
      <w:proofErr w:type="gramStart"/>
      <w:r w:rsidR="00D82566" w:rsidRPr="00E52BA5">
        <w:rPr>
          <w:rFonts w:ascii="Comic Sans MS" w:hAnsi="Comic Sans MS"/>
          <w:sz w:val="28"/>
          <w:szCs w:val="28"/>
        </w:rPr>
        <w:t>kvalifikovaný  tým</w:t>
      </w:r>
      <w:proofErr w:type="gramEnd"/>
    </w:p>
    <w:p w14:paraId="2D469A09" w14:textId="77777777" w:rsidR="00256F6E" w:rsidRPr="00E52BA5" w:rsidRDefault="00DB127D">
      <w:pPr>
        <w:pStyle w:val="Odstavecseseznamem"/>
        <w:numPr>
          <w:ilvl w:val="0"/>
          <w:numId w:val="2"/>
        </w:numPr>
        <w:tabs>
          <w:tab w:val="left" w:pos="4845"/>
        </w:tabs>
        <w:rPr>
          <w:rFonts w:ascii="Comic Sans MS" w:hAnsi="Comic Sans MS"/>
          <w:sz w:val="28"/>
          <w:szCs w:val="28"/>
        </w:rPr>
      </w:pPr>
      <w:r w:rsidRPr="00E52BA5">
        <w:rPr>
          <w:rFonts w:ascii="Comic Sans MS" w:hAnsi="Comic Sans MS"/>
          <w:sz w:val="28"/>
          <w:szCs w:val="28"/>
        </w:rPr>
        <w:t>Logopedická prevence s logopedickými asistenty</w:t>
      </w:r>
    </w:p>
    <w:p w14:paraId="089008A4" w14:textId="77777777" w:rsidR="00256F6E" w:rsidRPr="00E52BA5" w:rsidRDefault="00DB127D">
      <w:pPr>
        <w:pStyle w:val="Odstavecseseznamem"/>
        <w:numPr>
          <w:ilvl w:val="0"/>
          <w:numId w:val="2"/>
        </w:numPr>
        <w:tabs>
          <w:tab w:val="left" w:pos="4845"/>
        </w:tabs>
        <w:rPr>
          <w:rFonts w:ascii="Comic Sans MS" w:hAnsi="Comic Sans MS"/>
          <w:sz w:val="28"/>
          <w:szCs w:val="28"/>
        </w:rPr>
      </w:pPr>
      <w:r w:rsidRPr="00E52BA5">
        <w:rPr>
          <w:rFonts w:ascii="Comic Sans MS" w:hAnsi="Comic Sans MS"/>
          <w:sz w:val="28"/>
          <w:szCs w:val="28"/>
        </w:rPr>
        <w:t xml:space="preserve">Malý zahradník ve spolupráci s firmou AGRO Česká Skalice </w:t>
      </w:r>
    </w:p>
    <w:p w14:paraId="18A825FE" w14:textId="1DF60F53" w:rsidR="00256F6E" w:rsidRPr="00E52BA5" w:rsidRDefault="00D82566">
      <w:pPr>
        <w:pStyle w:val="Odstavecseseznamem"/>
        <w:numPr>
          <w:ilvl w:val="0"/>
          <w:numId w:val="2"/>
        </w:numPr>
        <w:tabs>
          <w:tab w:val="left" w:pos="4845"/>
        </w:tabs>
        <w:rPr>
          <w:rFonts w:ascii="Comic Sans MS" w:hAnsi="Comic Sans MS"/>
          <w:sz w:val="28"/>
          <w:szCs w:val="28"/>
        </w:rPr>
      </w:pPr>
      <w:r w:rsidRPr="00E52BA5">
        <w:rPr>
          <w:rFonts w:ascii="Comic Sans MS" w:hAnsi="Comic Sans MS"/>
          <w:sz w:val="28"/>
          <w:szCs w:val="28"/>
        </w:rPr>
        <w:t>Badatelské činnosti s Veselou vědou</w:t>
      </w:r>
      <w:r w:rsidR="00E52BA5">
        <w:rPr>
          <w:rFonts w:ascii="Comic Sans MS" w:hAnsi="Comic Sans MS"/>
          <w:sz w:val="28"/>
          <w:szCs w:val="28"/>
        </w:rPr>
        <w:t xml:space="preserve">                                                             </w:t>
      </w:r>
    </w:p>
    <w:p w14:paraId="1C646A18" w14:textId="2AC00028" w:rsidR="00D82566" w:rsidRPr="00E52BA5" w:rsidRDefault="00D82566">
      <w:pPr>
        <w:pStyle w:val="Odstavecseseznamem"/>
        <w:numPr>
          <w:ilvl w:val="0"/>
          <w:numId w:val="2"/>
        </w:numPr>
        <w:tabs>
          <w:tab w:val="left" w:pos="4845"/>
        </w:tabs>
        <w:rPr>
          <w:rFonts w:ascii="Comic Sans MS" w:hAnsi="Comic Sans MS"/>
          <w:sz w:val="28"/>
          <w:szCs w:val="28"/>
        </w:rPr>
      </w:pPr>
      <w:r w:rsidRPr="00E52BA5">
        <w:rPr>
          <w:rFonts w:ascii="Comic Sans MS" w:hAnsi="Comic Sans MS"/>
          <w:sz w:val="28"/>
          <w:szCs w:val="28"/>
        </w:rPr>
        <w:t>Společenské a kulturní akce s rodiči a širokou veřejností</w:t>
      </w:r>
    </w:p>
    <w:p w14:paraId="05C62D69" w14:textId="77777777" w:rsidR="00256F6E" w:rsidRPr="00E52BA5" w:rsidRDefault="00DB127D">
      <w:pPr>
        <w:pStyle w:val="Odstavecseseznamem"/>
        <w:numPr>
          <w:ilvl w:val="0"/>
          <w:numId w:val="2"/>
        </w:numPr>
        <w:tabs>
          <w:tab w:val="left" w:pos="4845"/>
        </w:tabs>
        <w:spacing w:before="240" w:after="240"/>
        <w:rPr>
          <w:rFonts w:ascii="Comic Sans MS" w:hAnsi="Comic Sans MS"/>
          <w:sz w:val="28"/>
          <w:szCs w:val="28"/>
        </w:rPr>
      </w:pPr>
      <w:r w:rsidRPr="00E52BA5">
        <w:rPr>
          <w:rFonts w:ascii="Comic Sans MS" w:hAnsi="Comic Sans MS"/>
          <w:sz w:val="28"/>
          <w:szCs w:val="28"/>
        </w:rPr>
        <w:t>Spolupráce se Speciálními pedagogickými centry, poradnami, lékaři</w:t>
      </w:r>
    </w:p>
    <w:p w14:paraId="33B09114" w14:textId="77777777" w:rsidR="00E52BA5" w:rsidRDefault="00E52BA5">
      <w:pPr>
        <w:jc w:val="both"/>
        <w:rPr>
          <w:rFonts w:ascii="Comic Sans MS" w:hAnsi="Comic Sans MS"/>
          <w:b/>
          <w:bCs/>
          <w:i/>
          <w:iCs/>
          <w:color w:val="002060"/>
          <w:sz w:val="28"/>
          <w:szCs w:val="28"/>
        </w:rPr>
      </w:pPr>
    </w:p>
    <w:p w14:paraId="1EC8C819" w14:textId="7048CB6A" w:rsidR="00256F6E" w:rsidRDefault="00DB127D">
      <w:pPr>
        <w:jc w:val="both"/>
        <w:rPr>
          <w:rFonts w:ascii="Comic Sans MS" w:hAnsi="Comic Sans MS"/>
          <w:b/>
          <w:bCs/>
          <w:i/>
          <w:iCs/>
          <w:color w:val="002060"/>
          <w:sz w:val="28"/>
          <w:szCs w:val="28"/>
        </w:rPr>
      </w:pPr>
      <w:r w:rsidRPr="00E52BA5">
        <w:rPr>
          <w:rFonts w:ascii="Comic Sans MS" w:hAnsi="Comic Sans MS"/>
          <w:b/>
          <w:bCs/>
          <w:i/>
          <w:iCs/>
          <w:color w:val="002060"/>
          <w:sz w:val="28"/>
          <w:szCs w:val="28"/>
        </w:rPr>
        <w:t>Pracoviště Na Pilíři 204 – Barevná školka</w:t>
      </w:r>
    </w:p>
    <w:p w14:paraId="66A3EEEA" w14:textId="77777777" w:rsidR="00E52BA5" w:rsidRPr="00E52BA5" w:rsidRDefault="00E52BA5">
      <w:pPr>
        <w:jc w:val="both"/>
        <w:rPr>
          <w:rFonts w:ascii="Comic Sans MS" w:hAnsi="Comic Sans MS"/>
          <w:b/>
          <w:bCs/>
          <w:i/>
          <w:iCs/>
          <w:color w:val="002060"/>
          <w:sz w:val="28"/>
          <w:szCs w:val="28"/>
        </w:rPr>
      </w:pPr>
    </w:p>
    <w:p w14:paraId="17B12E57" w14:textId="77777777" w:rsidR="00256F6E" w:rsidRPr="00E52BA5" w:rsidRDefault="00DB127D">
      <w:pPr>
        <w:widowControl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E52BA5">
        <w:rPr>
          <w:rFonts w:ascii="Comic Sans MS" w:hAnsi="Comic Sans MS"/>
          <w:sz w:val="28"/>
          <w:szCs w:val="28"/>
        </w:rPr>
        <w:t>příjemné, moderně vybavené prostředí, zahradu v přírodním stylu, zrekonstruovanou tělocvičnu</w:t>
      </w:r>
    </w:p>
    <w:p w14:paraId="034B8F7C" w14:textId="77777777" w:rsidR="00256F6E" w:rsidRPr="00E52BA5" w:rsidRDefault="00DB127D">
      <w:pPr>
        <w:widowControl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E52BA5">
        <w:rPr>
          <w:rFonts w:ascii="Comic Sans MS" w:hAnsi="Comic Sans MS"/>
          <w:sz w:val="28"/>
          <w:szCs w:val="28"/>
        </w:rPr>
        <w:t>využívání moderních metod</w:t>
      </w:r>
      <w:bookmarkStart w:id="0" w:name="_Hlk5706306_kopie_1"/>
      <w:r w:rsidRPr="00E52BA5">
        <w:rPr>
          <w:rFonts w:ascii="Comic Sans MS" w:hAnsi="Comic Sans MS"/>
          <w:sz w:val="28"/>
          <w:szCs w:val="28"/>
        </w:rPr>
        <w:t>,</w:t>
      </w:r>
      <w:r w:rsidRPr="00E52BA5">
        <w:rPr>
          <w:rFonts w:ascii="Comic Sans MS" w:hAnsi="Comic Sans MS"/>
          <w:color w:val="000000"/>
          <w:sz w:val="28"/>
          <w:szCs w:val="28"/>
        </w:rPr>
        <w:t xml:space="preserve"> pedagogický přístup orientovaný na dítě prostřednictvím programu „Začít spolu“ – práce v centrech aktivit</w:t>
      </w:r>
      <w:bookmarkEnd w:id="0"/>
    </w:p>
    <w:p w14:paraId="04CC2D4A" w14:textId="77777777" w:rsidR="00256F6E" w:rsidRPr="00E52BA5" w:rsidRDefault="00DB127D">
      <w:pPr>
        <w:widowControl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E52BA5">
        <w:rPr>
          <w:rFonts w:ascii="Comic Sans MS" w:hAnsi="Comic Sans MS"/>
          <w:sz w:val="28"/>
          <w:szCs w:val="28"/>
        </w:rPr>
        <w:t>2 běžné třídy s možností integrace</w:t>
      </w:r>
    </w:p>
    <w:p w14:paraId="27F22DED" w14:textId="462DA4F8" w:rsidR="00256F6E" w:rsidRPr="00E52BA5" w:rsidRDefault="0061675E">
      <w:pPr>
        <w:widowControl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E52BA5">
        <w:rPr>
          <w:rFonts w:ascii="Comic Sans MS" w:hAnsi="Comic Sans MS"/>
          <w:sz w:val="28"/>
          <w:szCs w:val="28"/>
        </w:rPr>
        <w:t>1</w:t>
      </w:r>
      <w:r w:rsidR="00DB127D" w:rsidRPr="00E52BA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DB127D" w:rsidRPr="00E52BA5">
        <w:rPr>
          <w:rFonts w:ascii="Comic Sans MS" w:hAnsi="Comic Sans MS"/>
          <w:sz w:val="28"/>
          <w:szCs w:val="28"/>
        </w:rPr>
        <w:t>méněpočetn</w:t>
      </w:r>
      <w:r w:rsidRPr="00E52BA5">
        <w:rPr>
          <w:rFonts w:ascii="Comic Sans MS" w:hAnsi="Comic Sans MS"/>
          <w:sz w:val="28"/>
          <w:szCs w:val="28"/>
        </w:rPr>
        <w:t>ou</w:t>
      </w:r>
      <w:proofErr w:type="spellEnd"/>
      <w:r w:rsidR="00DB127D" w:rsidRPr="00E52BA5">
        <w:rPr>
          <w:rFonts w:ascii="Comic Sans MS" w:hAnsi="Comic Sans MS"/>
          <w:sz w:val="28"/>
          <w:szCs w:val="28"/>
        </w:rPr>
        <w:t xml:space="preserve"> tříd</w:t>
      </w:r>
      <w:r w:rsidRPr="00E52BA5">
        <w:rPr>
          <w:rFonts w:ascii="Comic Sans MS" w:hAnsi="Comic Sans MS"/>
          <w:sz w:val="28"/>
          <w:szCs w:val="28"/>
        </w:rPr>
        <w:t>u</w:t>
      </w:r>
      <w:r w:rsidR="00DB127D" w:rsidRPr="00E52BA5">
        <w:rPr>
          <w:rFonts w:ascii="Comic Sans MS" w:hAnsi="Comic Sans MS"/>
          <w:sz w:val="28"/>
          <w:szCs w:val="28"/>
        </w:rPr>
        <w:t xml:space="preserve"> </w:t>
      </w:r>
      <w:r w:rsidR="00DB127D" w:rsidRPr="00E52BA5">
        <w:rPr>
          <w:rStyle w:val="Siln"/>
          <w:rFonts w:ascii="Comic Sans MS" w:hAnsi="Comic Sans MS"/>
          <w:b w:val="0"/>
          <w:color w:val="333333"/>
          <w:sz w:val="28"/>
          <w:szCs w:val="28"/>
        </w:rPr>
        <w:t>pro děti se speciálními vzdělávacími potřebami,</w:t>
      </w:r>
      <w:r w:rsidR="00DB127D" w:rsidRPr="00E52BA5">
        <w:rPr>
          <w:rFonts w:ascii="Comic Sans MS" w:hAnsi="Comic Sans MS"/>
          <w:color w:val="333333"/>
          <w:sz w:val="28"/>
          <w:szCs w:val="28"/>
        </w:rPr>
        <w:t> včetně narušení komunikačních schopností</w:t>
      </w:r>
      <w:r w:rsidR="00DB127D" w:rsidRPr="00E52BA5">
        <w:rPr>
          <w:rFonts w:ascii="Comic Sans MS" w:hAnsi="Comic Sans MS"/>
          <w:sz w:val="28"/>
          <w:szCs w:val="28"/>
        </w:rPr>
        <w:t xml:space="preserve">, kde poskytujeme: </w:t>
      </w:r>
    </w:p>
    <w:p w14:paraId="55583330" w14:textId="77777777" w:rsidR="00DE5C0B" w:rsidRPr="00E52BA5" w:rsidRDefault="00DB127D" w:rsidP="00DE5C0B">
      <w:pPr>
        <w:widowControl/>
        <w:numPr>
          <w:ilvl w:val="1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E52BA5">
        <w:rPr>
          <w:rFonts w:ascii="Comic Sans MS" w:hAnsi="Comic Sans MS"/>
          <w:sz w:val="28"/>
          <w:szCs w:val="28"/>
        </w:rPr>
        <w:t>odbornou logopedickou a speciálně-pedagogickou péči vedenou školským logopedem, speciálním pedagogem</w:t>
      </w:r>
    </w:p>
    <w:p w14:paraId="64EBAB03" w14:textId="7ECB390A" w:rsidR="00256F6E" w:rsidRPr="00E52BA5" w:rsidRDefault="00DB127D" w:rsidP="00DE5C0B">
      <w:pPr>
        <w:widowControl/>
        <w:numPr>
          <w:ilvl w:val="1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E52BA5">
        <w:rPr>
          <w:rFonts w:ascii="Comic Sans MS" w:hAnsi="Comic Sans MS"/>
          <w:sz w:val="28"/>
          <w:szCs w:val="28"/>
        </w:rPr>
        <w:t>intenzivní individuální přístup</w:t>
      </w:r>
      <w:r w:rsidRPr="00E52BA5">
        <w:rPr>
          <w:rFonts w:ascii="Comic Sans MS" w:hAnsi="Comic Sans MS"/>
          <w:color w:val="000000"/>
          <w:sz w:val="28"/>
          <w:szCs w:val="28"/>
        </w:rPr>
        <w:t xml:space="preserve">, </w:t>
      </w:r>
      <w:r w:rsidRPr="00E52BA5">
        <w:rPr>
          <w:rFonts w:ascii="Comic Sans MS" w:hAnsi="Comic Sans MS"/>
          <w:sz w:val="28"/>
          <w:szCs w:val="28"/>
        </w:rPr>
        <w:t>péči asistentů pedagoga, zajištění speciálních kompenzačních pomůc</w:t>
      </w:r>
      <w:bookmarkStart w:id="1" w:name="_Hlk5706306"/>
      <w:r w:rsidRPr="00E52BA5">
        <w:rPr>
          <w:rFonts w:ascii="Comic Sans MS" w:hAnsi="Comic Sans MS"/>
          <w:sz w:val="28"/>
          <w:szCs w:val="28"/>
        </w:rPr>
        <w:t>e</w:t>
      </w:r>
      <w:bookmarkEnd w:id="1"/>
      <w:r w:rsidRPr="00E52BA5">
        <w:rPr>
          <w:rFonts w:ascii="Comic Sans MS" w:hAnsi="Comic Sans MS"/>
          <w:sz w:val="28"/>
          <w:szCs w:val="28"/>
        </w:rPr>
        <w:t>k</w:t>
      </w:r>
    </w:p>
    <w:p w14:paraId="08FAFA02" w14:textId="77777777" w:rsidR="00DE5C0B" w:rsidRPr="00E52BA5" w:rsidRDefault="00DB127D" w:rsidP="00DE5C0B">
      <w:pPr>
        <w:widowControl/>
        <w:numPr>
          <w:ilvl w:val="0"/>
          <w:numId w:val="1"/>
        </w:numPr>
        <w:jc w:val="both"/>
        <w:rPr>
          <w:sz w:val="28"/>
          <w:szCs w:val="28"/>
        </w:rPr>
      </w:pPr>
      <w:r w:rsidRPr="00E52BA5">
        <w:rPr>
          <w:rFonts w:ascii="Comic Sans MS" w:hAnsi="Comic Sans MS"/>
          <w:sz w:val="28"/>
          <w:szCs w:val="28"/>
        </w:rPr>
        <w:t xml:space="preserve">odpolední kluby – </w:t>
      </w:r>
      <w:proofErr w:type="spellStart"/>
      <w:r w:rsidRPr="00E52BA5">
        <w:rPr>
          <w:rFonts w:ascii="Comic Sans MS" w:hAnsi="Comic Sans MS"/>
          <w:sz w:val="28"/>
          <w:szCs w:val="28"/>
        </w:rPr>
        <w:t>Netvořík</w:t>
      </w:r>
      <w:proofErr w:type="spellEnd"/>
      <w:r w:rsidRPr="00E52BA5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E52BA5">
        <w:rPr>
          <w:rFonts w:ascii="Comic Sans MS" w:hAnsi="Comic Sans MS"/>
          <w:sz w:val="28"/>
          <w:szCs w:val="28"/>
        </w:rPr>
        <w:t>Povídálek</w:t>
      </w:r>
      <w:proofErr w:type="spellEnd"/>
      <w:r w:rsidRPr="00E52BA5">
        <w:rPr>
          <w:rFonts w:ascii="Comic Sans MS" w:hAnsi="Comic Sans MS"/>
          <w:sz w:val="28"/>
          <w:szCs w:val="28"/>
        </w:rPr>
        <w:t>, Zpívánky, Gymnastika, Malý badatel</w:t>
      </w:r>
    </w:p>
    <w:p w14:paraId="3B374155" w14:textId="5D470796" w:rsidR="00256F6E" w:rsidRPr="00E52BA5" w:rsidRDefault="00DB127D" w:rsidP="00DE5C0B">
      <w:pPr>
        <w:widowControl/>
        <w:numPr>
          <w:ilvl w:val="0"/>
          <w:numId w:val="1"/>
        </w:numPr>
        <w:jc w:val="both"/>
        <w:rPr>
          <w:sz w:val="28"/>
          <w:szCs w:val="28"/>
        </w:rPr>
      </w:pPr>
      <w:r w:rsidRPr="00E52BA5">
        <w:rPr>
          <w:rFonts w:ascii="Comic Sans MS" w:hAnsi="Comic Sans MS"/>
          <w:color w:val="333333"/>
          <w:sz w:val="28"/>
          <w:szCs w:val="28"/>
        </w:rPr>
        <w:t>Skupinový </w:t>
      </w:r>
      <w:r w:rsidRPr="00E52BA5">
        <w:rPr>
          <w:rStyle w:val="Siln"/>
          <w:rFonts w:ascii="Comic Sans MS" w:hAnsi="Comic Sans MS"/>
          <w:b w:val="0"/>
          <w:color w:val="333333"/>
          <w:sz w:val="28"/>
          <w:szCs w:val="28"/>
        </w:rPr>
        <w:t xml:space="preserve">trénink jazykových schopností předškolních dětí </w:t>
      </w:r>
      <w:proofErr w:type="spellStart"/>
      <w:r w:rsidRPr="00E52BA5">
        <w:rPr>
          <w:rStyle w:val="Siln"/>
          <w:rFonts w:ascii="Comic Sans MS" w:hAnsi="Comic Sans MS"/>
          <w:b w:val="0"/>
          <w:color w:val="333333"/>
          <w:sz w:val="28"/>
          <w:szCs w:val="28"/>
        </w:rPr>
        <w:t>Elkonin</w:t>
      </w:r>
      <w:proofErr w:type="spellEnd"/>
      <w:r w:rsidRPr="00E52BA5">
        <w:rPr>
          <w:rFonts w:ascii="Comic Sans MS" w:hAnsi="Comic Sans MS"/>
          <w:color w:val="333333"/>
          <w:sz w:val="28"/>
          <w:szCs w:val="28"/>
        </w:rPr>
        <w:t xml:space="preserve"> v rámci předškolní přípravy</w:t>
      </w:r>
      <w:r w:rsidRPr="00E52BA5">
        <w:rPr>
          <w:rFonts w:ascii="Comic Sans MS" w:hAnsi="Comic Sans MS"/>
          <w:sz w:val="28"/>
          <w:szCs w:val="28"/>
        </w:rPr>
        <w:t xml:space="preserve"> </w:t>
      </w:r>
    </w:p>
    <w:p w14:paraId="2875A84F" w14:textId="2BFF76D0" w:rsidR="00DE5C0B" w:rsidRPr="00E52BA5" w:rsidRDefault="00DB127D" w:rsidP="00DE5C0B">
      <w:pPr>
        <w:widowControl/>
        <w:numPr>
          <w:ilvl w:val="0"/>
          <w:numId w:val="1"/>
        </w:numPr>
        <w:spacing w:after="240"/>
        <w:jc w:val="both"/>
        <w:rPr>
          <w:sz w:val="28"/>
          <w:szCs w:val="28"/>
        </w:rPr>
      </w:pPr>
      <w:r w:rsidRPr="00E52BA5">
        <w:rPr>
          <w:rFonts w:ascii="Comic Sans MS" w:hAnsi="Comic Sans MS"/>
          <w:color w:val="111111"/>
          <w:sz w:val="28"/>
          <w:szCs w:val="28"/>
        </w:rPr>
        <w:t>Neuro-vývojová stimulace</w:t>
      </w:r>
      <w:r w:rsidR="00DE5C0B" w:rsidRPr="00E52BA5">
        <w:rPr>
          <w:rFonts w:ascii="Comic Sans MS" w:hAnsi="Comic Sans MS"/>
          <w:color w:val="111111"/>
          <w:sz w:val="28"/>
          <w:szCs w:val="28"/>
        </w:rPr>
        <w:t xml:space="preserve"> – program, jehož cílem je zrušit přetrvávající primární reflexy, které způsobují mnohé obtíže</w:t>
      </w:r>
    </w:p>
    <w:p w14:paraId="536C53A3" w14:textId="77777777" w:rsidR="00E52BA5" w:rsidRDefault="00E52BA5">
      <w:pPr>
        <w:widowControl/>
        <w:jc w:val="both"/>
        <w:rPr>
          <w:rFonts w:ascii="Comic Sans MS" w:hAnsi="Comic Sans MS"/>
          <w:b/>
          <w:bCs/>
          <w:i/>
          <w:iCs/>
          <w:color w:val="0070C0"/>
          <w:sz w:val="28"/>
          <w:szCs w:val="28"/>
        </w:rPr>
      </w:pPr>
    </w:p>
    <w:p w14:paraId="4A2A1A92" w14:textId="4C4A24A3" w:rsidR="00E52BA5" w:rsidRDefault="00DB127D">
      <w:pPr>
        <w:widowControl/>
        <w:jc w:val="both"/>
        <w:rPr>
          <w:rFonts w:ascii="Comic Sans MS" w:hAnsi="Comic Sans MS"/>
          <w:b/>
          <w:bCs/>
          <w:i/>
          <w:iCs/>
          <w:color w:val="0070C0"/>
          <w:sz w:val="28"/>
          <w:szCs w:val="28"/>
        </w:rPr>
      </w:pPr>
      <w:r w:rsidRPr="00E52BA5">
        <w:rPr>
          <w:rFonts w:ascii="Comic Sans MS" w:hAnsi="Comic Sans MS"/>
          <w:noProof/>
          <w:color w:val="0070C0"/>
          <w:sz w:val="28"/>
          <w:szCs w:val="28"/>
        </w:rPr>
        <w:drawing>
          <wp:anchor distT="0" distB="0" distL="0" distR="0" simplePos="0" relativeHeight="7" behindDoc="0" locked="0" layoutInCell="0" allowOverlap="1" wp14:anchorId="5839C188" wp14:editId="64DECE73">
            <wp:simplePos x="0" y="0"/>
            <wp:positionH relativeFrom="margin">
              <wp:posOffset>8655685</wp:posOffset>
            </wp:positionH>
            <wp:positionV relativeFrom="paragraph">
              <wp:posOffset>2540</wp:posOffset>
            </wp:positionV>
            <wp:extent cx="856615" cy="1043940"/>
            <wp:effectExtent l="0" t="0" r="0" b="0"/>
            <wp:wrapNone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2BA5">
        <w:rPr>
          <w:rFonts w:ascii="Comic Sans MS" w:hAnsi="Comic Sans MS"/>
          <w:b/>
          <w:bCs/>
          <w:i/>
          <w:iCs/>
          <w:color w:val="0070C0"/>
          <w:sz w:val="28"/>
          <w:szCs w:val="28"/>
        </w:rPr>
        <w:t>Nabízené aktivity pro obě pracoviště:</w:t>
      </w:r>
    </w:p>
    <w:p w14:paraId="09F9D5CB" w14:textId="3A117108" w:rsidR="00256F6E" w:rsidRPr="00E52BA5" w:rsidRDefault="00DB127D">
      <w:pPr>
        <w:widowControl/>
        <w:jc w:val="both"/>
        <w:rPr>
          <w:rFonts w:ascii="Comic Sans MS" w:hAnsi="Comic Sans MS"/>
          <w:color w:val="0070C0"/>
          <w:sz w:val="28"/>
          <w:szCs w:val="28"/>
        </w:rPr>
      </w:pPr>
      <w:r w:rsidRPr="00E52BA5">
        <w:rPr>
          <w:rFonts w:ascii="Comic Sans MS" w:hAnsi="Comic Sans MS"/>
          <w:b/>
          <w:bCs/>
          <w:i/>
          <w:iCs/>
          <w:color w:val="0070C0"/>
          <w:sz w:val="28"/>
          <w:szCs w:val="28"/>
        </w:rPr>
        <w:t xml:space="preserve"> </w:t>
      </w:r>
    </w:p>
    <w:p w14:paraId="508B7DF9" w14:textId="77777777" w:rsidR="00256F6E" w:rsidRPr="00E52BA5" w:rsidRDefault="00DB127D">
      <w:pPr>
        <w:widowControl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proofErr w:type="spellStart"/>
      <w:r w:rsidRPr="00E52BA5">
        <w:rPr>
          <w:rFonts w:ascii="Comic Sans MS" w:hAnsi="Comic Sans MS"/>
          <w:sz w:val="28"/>
          <w:szCs w:val="28"/>
        </w:rPr>
        <w:t>předplavecký</w:t>
      </w:r>
      <w:proofErr w:type="spellEnd"/>
      <w:r w:rsidRPr="00E52BA5">
        <w:rPr>
          <w:rFonts w:ascii="Comic Sans MS" w:hAnsi="Comic Sans MS"/>
          <w:sz w:val="28"/>
          <w:szCs w:val="28"/>
        </w:rPr>
        <w:t xml:space="preserve"> výcvik, školička lyžování, bruslení, saunování (Barevná školka)</w:t>
      </w:r>
    </w:p>
    <w:p w14:paraId="126CA043" w14:textId="77777777" w:rsidR="00256F6E" w:rsidRPr="00E52BA5" w:rsidRDefault="00DB127D">
      <w:pPr>
        <w:widowControl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E52BA5">
        <w:rPr>
          <w:rFonts w:ascii="Comic Sans MS" w:hAnsi="Comic Sans MS"/>
          <w:sz w:val="28"/>
          <w:szCs w:val="28"/>
        </w:rPr>
        <w:t>výuka angličtiny (externí lektorka)</w:t>
      </w:r>
    </w:p>
    <w:p w14:paraId="3795AF50" w14:textId="380A8B82" w:rsidR="00256F6E" w:rsidRPr="00E52BA5" w:rsidRDefault="00DB127D" w:rsidP="00D0389B">
      <w:pPr>
        <w:widowControl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E52BA5">
        <w:rPr>
          <w:rFonts w:ascii="Comic Sans MS" w:hAnsi="Comic Sans MS"/>
          <w:sz w:val="28"/>
          <w:szCs w:val="28"/>
        </w:rPr>
        <w:t>divadelní představení</w:t>
      </w:r>
      <w:r w:rsidR="00DE5C0B" w:rsidRPr="00E52BA5">
        <w:rPr>
          <w:rFonts w:ascii="Comic Sans MS" w:hAnsi="Comic Sans MS"/>
          <w:sz w:val="28"/>
          <w:szCs w:val="28"/>
        </w:rPr>
        <w:t>,</w:t>
      </w:r>
      <w:r w:rsidRPr="00E52BA5">
        <w:rPr>
          <w:rFonts w:ascii="Comic Sans MS" w:hAnsi="Comic Sans MS"/>
          <w:sz w:val="28"/>
          <w:szCs w:val="28"/>
        </w:rPr>
        <w:t xml:space="preserve"> </w:t>
      </w:r>
      <w:r w:rsidR="00DE5C0B" w:rsidRPr="00E52BA5">
        <w:rPr>
          <w:rFonts w:ascii="Comic Sans MS" w:hAnsi="Comic Sans MS"/>
          <w:sz w:val="28"/>
          <w:szCs w:val="28"/>
        </w:rPr>
        <w:t>výlety a poznávací akce</w:t>
      </w:r>
      <w:r w:rsidR="00D0389B" w:rsidRPr="00E52BA5">
        <w:rPr>
          <w:rFonts w:ascii="Comic Sans MS" w:hAnsi="Comic Sans MS"/>
          <w:sz w:val="28"/>
          <w:szCs w:val="28"/>
        </w:rPr>
        <w:t xml:space="preserve">, </w:t>
      </w:r>
      <w:r w:rsidRPr="00E52BA5">
        <w:rPr>
          <w:rFonts w:ascii="Comic Sans MS" w:hAnsi="Comic Sans MS"/>
          <w:sz w:val="28"/>
          <w:szCs w:val="28"/>
        </w:rPr>
        <w:t>tvůrčí dílny s rodiči, besídky pro rodiče a jiné</w:t>
      </w:r>
    </w:p>
    <w:p w14:paraId="04736E54" w14:textId="77777777" w:rsidR="00256F6E" w:rsidRPr="00E52BA5" w:rsidRDefault="00DB127D">
      <w:pPr>
        <w:widowControl/>
        <w:numPr>
          <w:ilvl w:val="0"/>
          <w:numId w:val="3"/>
        </w:numPr>
        <w:jc w:val="both"/>
        <w:rPr>
          <w:rFonts w:ascii="Comic Sans MS" w:hAnsi="Comic Sans MS"/>
          <w:sz w:val="28"/>
          <w:szCs w:val="28"/>
        </w:rPr>
      </w:pPr>
      <w:r w:rsidRPr="00E52BA5">
        <w:rPr>
          <w:rFonts w:ascii="Comic Sans MS" w:hAnsi="Comic Sans MS"/>
          <w:sz w:val="28"/>
          <w:szCs w:val="28"/>
        </w:rPr>
        <w:t>spolupráce s ekologickými centry KRNAP, SEVER Horní Maršov, MRKVIČKA Hradec Králové</w:t>
      </w:r>
    </w:p>
    <w:p w14:paraId="5B5C2CF5" w14:textId="77777777" w:rsidR="00256F6E" w:rsidRPr="00E52BA5" w:rsidRDefault="00DB127D">
      <w:pPr>
        <w:widowControl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E52BA5">
        <w:rPr>
          <w:rFonts w:ascii="Comic Sans MS" w:hAnsi="Comic Sans MS"/>
          <w:sz w:val="28"/>
          <w:szCs w:val="28"/>
        </w:rPr>
        <w:t xml:space="preserve">aktivní zapojení v projektu „Česko se hýbe“ – „Děti na startu“   </w:t>
      </w:r>
    </w:p>
    <w:p w14:paraId="6A2A79D6" w14:textId="77777777" w:rsidR="003A1F22" w:rsidRPr="00E52BA5" w:rsidRDefault="00DB127D">
      <w:pPr>
        <w:widowControl/>
        <w:ind w:left="720"/>
        <w:rPr>
          <w:rFonts w:ascii="Comic Sans MS" w:hAnsi="Comic Sans MS"/>
          <w:sz w:val="28"/>
          <w:szCs w:val="28"/>
        </w:rPr>
      </w:pPr>
      <w:r w:rsidRPr="00E52BA5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35A5CA" w14:textId="1A9797B8" w:rsidR="00256F6E" w:rsidRPr="00E52BA5" w:rsidRDefault="00DB127D">
      <w:pPr>
        <w:widowControl/>
        <w:ind w:left="720"/>
        <w:rPr>
          <w:rFonts w:ascii="Comic Sans MS" w:hAnsi="Comic Sans MS"/>
          <w:sz w:val="28"/>
          <w:szCs w:val="28"/>
        </w:rPr>
      </w:pPr>
      <w:r w:rsidRPr="00E52BA5">
        <w:rPr>
          <w:rFonts w:ascii="Comic Sans MS" w:hAnsi="Comic Sans MS"/>
          <w:b/>
          <w:bCs/>
          <w:color w:val="FF6600"/>
          <w:sz w:val="28"/>
          <w:szCs w:val="28"/>
          <w:u w:val="single"/>
        </w:rPr>
        <w:t xml:space="preserve">Informace o mateřské škole i tiskopisy ke stažení na </w:t>
      </w:r>
      <w:hyperlink r:id="rId11">
        <w:r w:rsidRPr="00E52BA5">
          <w:rPr>
            <w:rStyle w:val="Hypertextovodkaz"/>
            <w:rFonts w:ascii="Comic Sans MS" w:hAnsi="Comic Sans MS"/>
            <w:b/>
            <w:bCs/>
            <w:sz w:val="28"/>
            <w:szCs w:val="28"/>
          </w:rPr>
          <w:t>ms-zacler.cz</w:t>
        </w:r>
      </w:hyperlink>
      <w:r w:rsidRPr="00E52BA5">
        <w:rPr>
          <w:rFonts w:ascii="Comic Sans MS" w:hAnsi="Comic Sans MS"/>
          <w:b/>
          <w:bCs/>
          <w:color w:val="FF6600"/>
          <w:sz w:val="28"/>
          <w:szCs w:val="28"/>
          <w:u w:val="single"/>
        </w:rPr>
        <w:t xml:space="preserve">. </w:t>
      </w:r>
      <w:r w:rsidRPr="00E52BA5">
        <w:rPr>
          <w:rFonts w:ascii="Comic Sans MS" w:hAnsi="Comic Sans MS"/>
          <w:b/>
          <w:color w:val="008000"/>
          <w:sz w:val="28"/>
          <w:szCs w:val="28"/>
        </w:rPr>
        <w:t>Pokud si chcete vyzvednout pouze přihlášku, můžete se v MŠ stavit po telefonické dohodě od 6.30 do 16.00 hodin.</w:t>
      </w:r>
      <w:r w:rsidRPr="00E52BA5">
        <w:rPr>
          <w:rFonts w:ascii="Comic Sans MS" w:hAnsi="Comic Sans MS"/>
          <w:b/>
          <w:bCs/>
          <w:color w:val="FF66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</w:t>
      </w:r>
    </w:p>
    <w:sectPr w:rsidR="00256F6E" w:rsidRPr="00E52BA5" w:rsidSect="00CC22B3">
      <w:pgSz w:w="16838" w:h="23811" w:code="8"/>
      <w:pgMar w:top="720" w:right="720" w:bottom="720" w:left="720" w:header="0" w:footer="0" w:gutter="0"/>
      <w:pgBorders w:offsetFrom="page">
        <w:top w:val="single" w:sz="18" w:space="24" w:color="948A54" w:themeColor="background2" w:themeShade="80"/>
        <w:left w:val="single" w:sz="18" w:space="24" w:color="948A54" w:themeColor="background2" w:themeShade="80"/>
        <w:bottom w:val="single" w:sz="18" w:space="24" w:color="948A54" w:themeColor="background2" w:themeShade="80"/>
        <w:right w:val="single" w:sz="18" w:space="24" w:color="948A54" w:themeColor="background2" w:themeShade="80"/>
      </w:pgBorders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503E6"/>
    <w:multiLevelType w:val="multilevel"/>
    <w:tmpl w:val="94980B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092C4A"/>
    <w:multiLevelType w:val="multilevel"/>
    <w:tmpl w:val="BF8047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F63B2B"/>
    <w:multiLevelType w:val="multilevel"/>
    <w:tmpl w:val="25B4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6EA759A4"/>
    <w:multiLevelType w:val="multilevel"/>
    <w:tmpl w:val="6A00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837425469">
    <w:abstractNumId w:val="3"/>
  </w:num>
  <w:num w:numId="2" w16cid:durableId="971440895">
    <w:abstractNumId w:val="1"/>
  </w:num>
  <w:num w:numId="3" w16cid:durableId="947396757">
    <w:abstractNumId w:val="2"/>
  </w:num>
  <w:num w:numId="4" w16cid:durableId="54683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6E"/>
    <w:rsid w:val="00201350"/>
    <w:rsid w:val="00256F6E"/>
    <w:rsid w:val="003A1F22"/>
    <w:rsid w:val="00471C91"/>
    <w:rsid w:val="004749C6"/>
    <w:rsid w:val="0061675E"/>
    <w:rsid w:val="009958C9"/>
    <w:rsid w:val="00B63721"/>
    <w:rsid w:val="00BC7E4C"/>
    <w:rsid w:val="00CC22B3"/>
    <w:rsid w:val="00D0389B"/>
    <w:rsid w:val="00D82566"/>
    <w:rsid w:val="00DB127D"/>
    <w:rsid w:val="00DE5C0B"/>
    <w:rsid w:val="00E52BA5"/>
    <w:rsid w:val="00E56B21"/>
    <w:rsid w:val="00E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33B9"/>
  <w15:docId w15:val="{75AA92AA-E1A1-422E-9AC5-A410EDB4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D2B"/>
    <w:pPr>
      <w:widowContro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82D2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A2D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A2D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2D4E"/>
    <w:rPr>
      <w:color w:val="0000FF" w:themeColor="hyperlink"/>
      <w:u w:val="single"/>
    </w:rPr>
  </w:style>
  <w:style w:type="character" w:styleId="Nzevknihy">
    <w:name w:val="Book Title"/>
    <w:basedOn w:val="Standardnpsmoodstavce"/>
    <w:uiPriority w:val="33"/>
    <w:qFormat/>
    <w:rsid w:val="00B67B23"/>
    <w:rPr>
      <w:b/>
      <w:bCs/>
      <w:i/>
      <w:iCs/>
      <w:spacing w:val="5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82D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2D4E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A2D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9A2D4E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D641FC"/>
    <w:pPr>
      <w:widowControl/>
      <w:spacing w:beforeAutospacing="1" w:afterAutospacing="1"/>
    </w:pPr>
    <w:rPr>
      <w:rFonts w:eastAsiaTheme="minorEastAsia"/>
      <w:szCs w:val="24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s.zacler.cz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5154D-AC8D-47B1-8FFB-178E14CB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Jana Nagy</cp:lastModifiedBy>
  <cp:revision>2</cp:revision>
  <cp:lastPrinted>2025-04-22T06:57:00Z</cp:lastPrinted>
  <dcterms:created xsi:type="dcterms:W3CDTF">2025-04-22T06:59:00Z</dcterms:created>
  <dcterms:modified xsi:type="dcterms:W3CDTF">2025-04-22T06:59:00Z</dcterms:modified>
  <dc:language>cs-CZ</dc:language>
</cp:coreProperties>
</file>